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6433" w:rsidRPr="0092101A" w:rsidRDefault="006C6433" w:rsidP="006C64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F474C" w:rsidRPr="00FF7D8E" w:rsidRDefault="002F474C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AD12D9" w:rsidRDefault="00AD12D9" w:rsidP="00AD12D9">
            <w:pPr>
              <w:ind w:left="-108" w:right="-18"/>
              <w:jc w:val="both"/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2135-п </w:t>
            </w:r>
            <w:r w:rsidR="009B6E6F" w:rsidRPr="00F70843">
              <w:rPr>
                <w:sz w:val="28"/>
                <w:szCs w:val="28"/>
              </w:rPr>
              <w:t>«Об утв</w:t>
            </w:r>
            <w:r w:rsidR="009B6E6F" w:rsidRPr="00F70843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</w:t>
            </w:r>
            <w:r>
              <w:rPr>
                <w:bCs/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      </w:r>
            <w:proofErr w:type="gramEnd"/>
            <w:r>
              <w:rPr>
                <w:sz w:val="28"/>
                <w:szCs w:val="28"/>
              </w:rPr>
              <w:t xml:space="preserve"> строительства или садового дома на земельном участке»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AD12D9">
      <w:pPr>
        <w:pStyle w:val="1"/>
        <w:shd w:val="clear" w:color="auto" w:fill="FFFFFF"/>
        <w:ind w:left="-142"/>
        <w:jc w:val="both"/>
        <w:rPr>
          <w:b w:val="0"/>
          <w:sz w:val="28"/>
          <w:szCs w:val="28"/>
        </w:rPr>
      </w:pPr>
    </w:p>
    <w:p w:rsidR="00AD12D9" w:rsidRDefault="00B33DB4" w:rsidP="00AD12D9">
      <w:pPr>
        <w:tabs>
          <w:tab w:val="left" w:pos="709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2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AD12D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AD12D9">
        <w:rPr>
          <w:sz w:val="28"/>
          <w:szCs w:val="28"/>
        </w:rPr>
        <w:lastRenderedPageBreak/>
        <w:t>Федерации»,  Федеральным законом от 27.07.2010 № 210-ФЗ «Об организации предоставления государственных и муниципальных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51.1 Градостроительного кодекса Российской Федерации, статьей 30 Устава муниципального образования Соль-</w:t>
      </w:r>
      <w:proofErr w:type="spellStart"/>
      <w:r w:rsidR="00AD12D9">
        <w:rPr>
          <w:sz w:val="28"/>
          <w:szCs w:val="28"/>
        </w:rPr>
        <w:t>Илецкий</w:t>
      </w:r>
      <w:proofErr w:type="spellEnd"/>
      <w:proofErr w:type="gramEnd"/>
      <w:r w:rsidR="00AD12D9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="00AD12D9">
        <w:rPr>
          <w:sz w:val="28"/>
          <w:szCs w:val="28"/>
        </w:rPr>
        <w:t>Илецкого</w:t>
      </w:r>
      <w:proofErr w:type="spellEnd"/>
      <w:r w:rsidR="00AD12D9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AD12D9" w:rsidRDefault="00AD12D9" w:rsidP="00AD12D9">
      <w:pPr>
        <w:tabs>
          <w:tab w:val="left" w:pos="426"/>
          <w:tab w:val="left" w:pos="709"/>
        </w:tabs>
        <w:spacing w:line="360" w:lineRule="auto"/>
        <w:ind w:left="-142"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следующие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23.07.2020    № 213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-п </w:t>
      </w:r>
      <w:r w:rsidR="009B6E6F" w:rsidRPr="00F70843">
        <w:rPr>
          <w:sz w:val="28"/>
          <w:szCs w:val="28"/>
        </w:rPr>
        <w:t>«Об утв</w:t>
      </w:r>
      <w:r w:rsidR="009B6E6F" w:rsidRPr="00F70843">
        <w:rPr>
          <w:bCs/>
          <w:sz w:val="28"/>
          <w:szCs w:val="28"/>
        </w:rPr>
        <w:t xml:space="preserve">ерждении административного регламента предоставления муниципальной </w:t>
      </w:r>
      <w:r>
        <w:rPr>
          <w:bCs/>
          <w:sz w:val="28"/>
          <w:szCs w:val="28"/>
        </w:rPr>
        <w:t xml:space="preserve">услуги </w:t>
      </w:r>
      <w:r>
        <w:rPr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</w:r>
      <w:proofErr w:type="gramEnd"/>
      <w:r>
        <w:rPr>
          <w:sz w:val="28"/>
          <w:szCs w:val="28"/>
        </w:rPr>
        <w:t xml:space="preserve"> строительства или садового дома на земельном участке».</w:t>
      </w:r>
    </w:p>
    <w:p w:rsidR="00AD12D9" w:rsidRDefault="00AD12D9" w:rsidP="00AD12D9">
      <w:pPr>
        <w:pStyle w:val="ConsPlusTitle"/>
        <w:tabs>
          <w:tab w:val="left" w:pos="567"/>
        </w:tabs>
        <w:spacing w:line="360" w:lineRule="auto"/>
        <w:ind w:left="-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16 приложения к постановлению изложить в новой редакции:</w:t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>
        <w:rPr>
          <w:sz w:val="28"/>
          <w:szCs w:val="28"/>
        </w:rPr>
        <w:t>16.</w:t>
      </w:r>
      <w:r>
        <w:t xml:space="preserve"> </w:t>
      </w:r>
      <w:r>
        <w:rPr>
          <w:sz w:val="28"/>
          <w:szCs w:val="28"/>
        </w:rPr>
        <w:t>Уведомление о планируемом строительстве и прилагаемые к нему документы, указанные в пункте 15  Административного регламента, заявитель вправе представить следующими способами:</w:t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1) посредством личного обращения;</w:t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2) почтовым отправлением;</w:t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3) через МФЦ (при наличии соглашения о взаимодействии);</w:t>
      </w:r>
      <w:r>
        <w:rPr>
          <w:sz w:val="28"/>
          <w:szCs w:val="28"/>
        </w:rPr>
        <w:tab/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4) в электронном виде через Портал.</w:t>
      </w:r>
      <w:bookmarkStart w:id="1" w:name="sub_4021"/>
    </w:p>
    <w:bookmarkEnd w:id="1"/>
    <w:p w:rsidR="00AD12D9" w:rsidRDefault="00AD12D9" w:rsidP="00AD12D9">
      <w:pPr>
        <w:autoSpaceDE w:val="0"/>
        <w:autoSpaceDN w:val="0"/>
        <w:adjustRightInd w:val="0"/>
        <w:spacing w:line="360" w:lineRule="auto"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Уведомление о планируемом строительстве, наряду с вышеуказанными  способами, может быть подано:</w:t>
      </w:r>
    </w:p>
    <w:p w:rsidR="00AD12D9" w:rsidRDefault="00AD12D9" w:rsidP="00AD12D9">
      <w:pPr>
        <w:autoSpaceDE w:val="0"/>
        <w:autoSpaceDN w:val="0"/>
        <w:adjustRightInd w:val="0"/>
        <w:spacing w:line="360" w:lineRule="auto"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AD12D9" w:rsidRDefault="00AD12D9" w:rsidP="00AD12D9">
      <w:pPr>
        <w:autoSpaceDE w:val="0"/>
        <w:autoSpaceDN w:val="0"/>
        <w:adjustRightInd w:val="0"/>
        <w:spacing w:line="360" w:lineRule="auto"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D12D9" w:rsidRDefault="00AD12D9" w:rsidP="00AD12D9">
      <w:pPr>
        <w:spacing w:line="360" w:lineRule="auto"/>
        <w:ind w:left="-142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За предоставление недостоверных или неполных сведений заявитель несет ответственность в соответствии с законодательством Российской Федерации».</w:t>
      </w:r>
    </w:p>
    <w:p w:rsidR="00AD12D9" w:rsidRDefault="00AD12D9" w:rsidP="00AD12D9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включению в областной регистр муниципальных нормативных правовых актов.</w:t>
      </w:r>
    </w:p>
    <w:p w:rsidR="00AD12D9" w:rsidRDefault="00AD12D9" w:rsidP="00AD12D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AD12D9" w:rsidRDefault="00AD12D9" w:rsidP="00AD12D9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после его официального опубликования (обнародования).</w:t>
      </w:r>
    </w:p>
    <w:p w:rsidR="00AD12D9" w:rsidRDefault="00AD12D9" w:rsidP="00AD12D9">
      <w:pPr>
        <w:ind w:left="-142"/>
        <w:rPr>
          <w:sz w:val="28"/>
          <w:szCs w:val="20"/>
        </w:rPr>
      </w:pPr>
    </w:p>
    <w:p w:rsidR="00FF7D8E" w:rsidRPr="00127744" w:rsidRDefault="00FF7D8E" w:rsidP="00AD12D9">
      <w:pPr>
        <w:tabs>
          <w:tab w:val="left" w:pos="567"/>
          <w:tab w:val="left" w:pos="709"/>
        </w:tabs>
        <w:ind w:left="-142"/>
        <w:contextualSpacing/>
        <w:jc w:val="both"/>
        <w:rPr>
          <w:rStyle w:val="21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6C6433" w:rsidRPr="00454165" w:rsidRDefault="006C6433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AD12D9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 w:rsidR="006C6433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AD12D9" w:rsidRDefault="00AD12D9" w:rsidP="00D70BD3">
      <w:pPr>
        <w:pStyle w:val="a9"/>
        <w:jc w:val="both"/>
        <w:rPr>
          <w:sz w:val="20"/>
          <w:szCs w:val="20"/>
        </w:rPr>
      </w:pPr>
    </w:p>
    <w:p w:rsidR="00AD12D9" w:rsidRDefault="00AD12D9" w:rsidP="00D70BD3">
      <w:pPr>
        <w:pStyle w:val="a9"/>
        <w:jc w:val="both"/>
        <w:rPr>
          <w:sz w:val="20"/>
          <w:szCs w:val="20"/>
        </w:rPr>
      </w:pPr>
    </w:p>
    <w:p w:rsidR="00AD12D9" w:rsidRDefault="00AD12D9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7" w:rsidRDefault="00FE4657">
      <w:r>
        <w:separator/>
      </w:r>
    </w:p>
  </w:endnote>
  <w:endnote w:type="continuationSeparator" w:id="0">
    <w:p w:rsidR="00FE4657" w:rsidRDefault="00F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7" w:rsidRDefault="00FE4657">
      <w:r>
        <w:separator/>
      </w:r>
    </w:p>
  </w:footnote>
  <w:footnote w:type="continuationSeparator" w:id="0">
    <w:p w:rsidR="00FE4657" w:rsidRDefault="00FE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90D5B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3CCD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43FD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6DFC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0D5B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B6E6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12D9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80BE8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4657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7C2-628E-4396-9AFF-DCEB5816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2021-10-11T12:43:00Z</cp:lastPrinted>
  <dcterms:created xsi:type="dcterms:W3CDTF">2021-10-11T12:43:00Z</dcterms:created>
  <dcterms:modified xsi:type="dcterms:W3CDTF">2021-10-11T12:43:00Z</dcterms:modified>
</cp:coreProperties>
</file>